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8D" w:rsidRDefault="00C704BF" w:rsidP="00591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944C7" w:rsidRPr="00D944C7">
        <w:rPr>
          <w:rFonts w:ascii="Times New Roman" w:hAnsi="Times New Roman" w:cs="Times New Roman"/>
          <w:b/>
          <w:sz w:val="28"/>
          <w:szCs w:val="28"/>
        </w:rPr>
        <w:t>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5301B" w:rsidRPr="00E5301B">
        <w:rPr>
          <w:rFonts w:ascii="Times New Roman" w:hAnsi="Times New Roman" w:cs="Times New Roman"/>
          <w:b/>
          <w:sz w:val="28"/>
          <w:szCs w:val="28"/>
        </w:rPr>
        <w:t>п</w:t>
      </w:r>
      <w:r w:rsidRPr="00E5301B">
        <w:rPr>
          <w:rFonts w:ascii="Times New Roman" w:hAnsi="Times New Roman" w:cs="Times New Roman"/>
          <w:b/>
          <w:sz w:val="28"/>
          <w:szCs w:val="28"/>
        </w:rPr>
        <w:t>ромежуточных итогах</w:t>
      </w:r>
      <w:r w:rsidR="00591B8D" w:rsidRPr="00E5301B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6D6FF5">
        <w:rPr>
          <w:rFonts w:ascii="Times New Roman" w:hAnsi="Times New Roman" w:cs="Times New Roman"/>
          <w:b/>
          <w:sz w:val="28"/>
          <w:szCs w:val="28"/>
        </w:rPr>
        <w:t>Общественной палаты Ростовской области</w:t>
      </w:r>
      <w:r w:rsidR="00591B8D" w:rsidRPr="00E5301B">
        <w:rPr>
          <w:rFonts w:ascii="Times New Roman" w:hAnsi="Times New Roman" w:cs="Times New Roman"/>
          <w:b/>
          <w:sz w:val="28"/>
          <w:szCs w:val="28"/>
        </w:rPr>
        <w:t xml:space="preserve"> по инфор</w:t>
      </w:r>
      <w:r w:rsidR="00D944C7" w:rsidRPr="00E5301B">
        <w:rPr>
          <w:rFonts w:ascii="Times New Roman" w:hAnsi="Times New Roman" w:cs="Times New Roman"/>
          <w:b/>
          <w:sz w:val="28"/>
          <w:szCs w:val="28"/>
        </w:rPr>
        <w:t xml:space="preserve">мационному сопровождению </w:t>
      </w:r>
      <w:r w:rsidR="00591B8D" w:rsidRPr="00E5301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E5301B" w:rsidRPr="00E5301B">
        <w:rPr>
          <w:rFonts w:ascii="Times New Roman" w:hAnsi="Times New Roman" w:cs="Times New Roman"/>
          <w:b/>
          <w:sz w:val="28"/>
          <w:szCs w:val="28"/>
        </w:rPr>
        <w:t>по созданию условий для развити</w:t>
      </w:r>
      <w:r w:rsidR="00E5301B">
        <w:rPr>
          <w:rFonts w:ascii="Times New Roman" w:hAnsi="Times New Roman" w:cs="Times New Roman"/>
          <w:b/>
          <w:sz w:val="28"/>
          <w:szCs w:val="28"/>
        </w:rPr>
        <w:t>я</w:t>
      </w:r>
      <w:r w:rsidR="00E5301B" w:rsidRPr="00E5301B">
        <w:rPr>
          <w:rFonts w:ascii="Times New Roman" w:hAnsi="Times New Roman" w:cs="Times New Roman"/>
          <w:b/>
          <w:sz w:val="28"/>
          <w:szCs w:val="28"/>
        </w:rPr>
        <w:t xml:space="preserve"> органов территориального общественного самоуправления </w:t>
      </w:r>
      <w:r w:rsidR="00591B8D" w:rsidRPr="00E5301B">
        <w:rPr>
          <w:rFonts w:ascii="Times New Roman" w:hAnsi="Times New Roman" w:cs="Times New Roman"/>
          <w:b/>
          <w:sz w:val="28"/>
          <w:szCs w:val="28"/>
        </w:rPr>
        <w:t>в Р</w:t>
      </w:r>
      <w:r w:rsidR="00E5301B" w:rsidRPr="00E5301B">
        <w:rPr>
          <w:rFonts w:ascii="Times New Roman" w:hAnsi="Times New Roman" w:cs="Times New Roman"/>
          <w:b/>
          <w:sz w:val="28"/>
          <w:szCs w:val="28"/>
        </w:rPr>
        <w:t>остовской области.</w:t>
      </w:r>
    </w:p>
    <w:p w:rsidR="00824A72" w:rsidRDefault="0063071F" w:rsidP="00824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EB1">
        <w:rPr>
          <w:rFonts w:ascii="Times New Roman" w:hAnsi="Times New Roman" w:cs="Times New Roman"/>
          <w:sz w:val="28"/>
          <w:szCs w:val="28"/>
        </w:rPr>
        <w:t>Общественная палата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</w:t>
      </w:r>
      <w:r w:rsidR="00E530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33EB1">
        <w:rPr>
          <w:rFonts w:ascii="Times New Roman" w:hAnsi="Times New Roman" w:cs="Times New Roman"/>
          <w:sz w:val="28"/>
          <w:szCs w:val="28"/>
        </w:rPr>
        <w:t xml:space="preserve"> важным расширять спектр участия граждан в муниципальном управлении, повышать уровень их гражданской ответственности. Именно такая задача провозглашена в Указе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B1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B1">
        <w:rPr>
          <w:rFonts w:ascii="Times New Roman" w:hAnsi="Times New Roman" w:cs="Times New Roman"/>
          <w:sz w:val="28"/>
          <w:szCs w:val="28"/>
        </w:rPr>
        <w:t>от 16 января 2017 года № 13«Об утверждении Основ государственной политики регионального развития Российской Федерации на период до 2025 года».</w:t>
      </w:r>
    </w:p>
    <w:p w:rsidR="00824A72" w:rsidRDefault="0063071F" w:rsidP="00824A7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A72">
        <w:rPr>
          <w:rFonts w:ascii="Times New Roman" w:hAnsi="Times New Roman" w:cs="Times New Roman"/>
          <w:sz w:val="28"/>
          <w:szCs w:val="28"/>
        </w:rPr>
        <w:t xml:space="preserve">Учитывая Указ Президента РФ, а также рекомендации заместителя губернатора РО </w:t>
      </w:r>
      <w:r w:rsidR="00824A72">
        <w:rPr>
          <w:rFonts w:ascii="Times New Roman" w:hAnsi="Times New Roman" w:cs="Times New Roman"/>
          <w:sz w:val="28"/>
          <w:szCs w:val="28"/>
        </w:rPr>
        <w:t xml:space="preserve">В.В. Рудого </w:t>
      </w:r>
      <w:r w:rsidRPr="00824A72">
        <w:rPr>
          <w:rFonts w:ascii="Times New Roman" w:hAnsi="Times New Roman" w:cs="Times New Roman"/>
          <w:sz w:val="28"/>
          <w:szCs w:val="28"/>
        </w:rPr>
        <w:t xml:space="preserve">в адрес Общественной палаты области о проведении информирования населения о территориальном общественном самоуправлении (ТОС) Общественная палата РО совместно с рядом общественных организаций региона провели 21-го июня 2018 года общественные обсуждения по вопросу: «Способы формирования и условия функционирования территориального общественного самоуправления в Ростовской области». Участникам встречи (45 человек) стали депутаты представительных органов местного самоуправления, председатели ТОС, общественный актив региона, СО НКО, СМИ. </w:t>
      </w:r>
      <w:r w:rsidR="00824A72">
        <w:rPr>
          <w:rFonts w:ascii="Times New Roman" w:hAnsi="Times New Roman" w:cs="Times New Roman"/>
          <w:sz w:val="28"/>
          <w:szCs w:val="28"/>
        </w:rPr>
        <w:t>В ходе встречи</w:t>
      </w:r>
      <w:r w:rsidRPr="00824A72">
        <w:rPr>
          <w:rFonts w:ascii="Times New Roman" w:hAnsi="Times New Roman" w:cs="Times New Roman"/>
          <w:sz w:val="28"/>
          <w:szCs w:val="28"/>
        </w:rPr>
        <w:t xml:space="preserve"> был заслушан опыт работы </w:t>
      </w:r>
      <w:proofErr w:type="spellStart"/>
      <w:r w:rsidRPr="00824A72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824A72">
        <w:rPr>
          <w:rFonts w:ascii="Times New Roman" w:hAnsi="Times New Roman" w:cs="Times New Roman"/>
          <w:sz w:val="28"/>
          <w:szCs w:val="28"/>
        </w:rPr>
        <w:t xml:space="preserve">, проанализированы </w:t>
      </w:r>
      <w:r w:rsidRPr="00824A7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824A72">
        <w:rPr>
          <w:rFonts w:ascii="Times New Roman" w:hAnsi="Times New Roman" w:cs="Times New Roman"/>
          <w:sz w:val="28"/>
          <w:szCs w:val="28"/>
        </w:rPr>
        <w:t>условия для</w:t>
      </w:r>
      <w:r w:rsidRPr="00824A72">
        <w:rPr>
          <w:rFonts w:ascii="Times New Roman" w:hAnsi="Times New Roman" w:cs="Times New Roman"/>
          <w:sz w:val="28"/>
          <w:szCs w:val="28"/>
        </w:rPr>
        <w:t xml:space="preserve"> их создания и функционирования. </w:t>
      </w:r>
    </w:p>
    <w:p w:rsidR="0063071F" w:rsidRPr="00824A72" w:rsidRDefault="0063071F" w:rsidP="00824A7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A72">
        <w:rPr>
          <w:rFonts w:ascii="Times New Roman" w:hAnsi="Times New Roman" w:cs="Times New Roman"/>
          <w:sz w:val="28"/>
          <w:szCs w:val="28"/>
        </w:rPr>
        <w:t>По итогам обсуждения:</w:t>
      </w:r>
    </w:p>
    <w:p w:rsidR="00824A72" w:rsidRDefault="00824A72" w:rsidP="00625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</w:t>
      </w:r>
      <w:r w:rsidR="0063071F" w:rsidRPr="00824A72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информационно-консультационный центр на базе Донской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3071F" w:rsidRPr="00824A72">
        <w:rPr>
          <w:rFonts w:ascii="Times New Roman" w:hAnsi="Times New Roman" w:cs="Times New Roman"/>
          <w:sz w:val="28"/>
          <w:szCs w:val="28"/>
        </w:rPr>
        <w:t xml:space="preserve">публичной библиотеки для оказания бесплатной юридической и методической </w:t>
      </w:r>
      <w:r w:rsidR="00625DEF" w:rsidRPr="00824A72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инициативным гражданам, желающим создать ТОС. </w:t>
      </w:r>
      <w:r w:rsidR="00E2525A">
        <w:rPr>
          <w:rFonts w:ascii="Times New Roman" w:hAnsi="Times New Roman" w:cs="Times New Roman"/>
          <w:sz w:val="28"/>
          <w:szCs w:val="28"/>
        </w:rPr>
        <w:t xml:space="preserve">На сегодняшний день Центр оказал помощь в создании 9-ти </w:t>
      </w:r>
      <w:proofErr w:type="spellStart"/>
      <w:r w:rsidR="00E2525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E2525A">
        <w:rPr>
          <w:rFonts w:ascii="Times New Roman" w:hAnsi="Times New Roman" w:cs="Times New Roman"/>
          <w:sz w:val="28"/>
          <w:szCs w:val="28"/>
        </w:rPr>
        <w:t xml:space="preserve">, к кураторам Центра стали обращаться и специалисты администраций муниципалитетов. </w:t>
      </w:r>
      <w:r>
        <w:rPr>
          <w:rFonts w:ascii="Times New Roman" w:hAnsi="Times New Roman" w:cs="Times New Roman"/>
          <w:sz w:val="28"/>
          <w:szCs w:val="28"/>
        </w:rPr>
        <w:t>На базе центра раз</w:t>
      </w:r>
      <w:r w:rsidR="00E2525A">
        <w:rPr>
          <w:rFonts w:ascii="Times New Roman" w:hAnsi="Times New Roman" w:cs="Times New Roman"/>
          <w:sz w:val="28"/>
          <w:szCs w:val="28"/>
        </w:rPr>
        <w:t>мещё</w:t>
      </w:r>
      <w:r>
        <w:rPr>
          <w:rFonts w:ascii="Times New Roman" w:hAnsi="Times New Roman" w:cs="Times New Roman"/>
          <w:sz w:val="28"/>
          <w:szCs w:val="28"/>
        </w:rPr>
        <w:t>н стенд</w:t>
      </w:r>
      <w:r w:rsidR="00625DEF" w:rsidRPr="00824A72">
        <w:rPr>
          <w:rFonts w:ascii="Times New Roman" w:hAnsi="Times New Roman" w:cs="Times New Roman"/>
          <w:sz w:val="28"/>
          <w:szCs w:val="28"/>
        </w:rPr>
        <w:t xml:space="preserve"> с наглядной </w:t>
      </w:r>
      <w:r>
        <w:rPr>
          <w:rFonts w:ascii="Times New Roman" w:hAnsi="Times New Roman" w:cs="Times New Roman"/>
          <w:sz w:val="28"/>
          <w:szCs w:val="28"/>
        </w:rPr>
        <w:t>информацией, подготовлен</w:t>
      </w:r>
      <w:r w:rsidR="00C704BF" w:rsidRPr="00824A7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C704BF" w:rsidRPr="00824A72">
        <w:rPr>
          <w:rFonts w:ascii="Times New Roman" w:hAnsi="Times New Roman" w:cs="Times New Roman"/>
          <w:sz w:val="28"/>
          <w:szCs w:val="28"/>
        </w:rPr>
        <w:t>буклет</w:t>
      </w:r>
      <w:r>
        <w:rPr>
          <w:rFonts w:ascii="Times New Roman" w:hAnsi="Times New Roman" w:cs="Times New Roman"/>
          <w:sz w:val="28"/>
          <w:szCs w:val="28"/>
        </w:rPr>
        <w:t xml:space="preserve"> для тиражирования и распространения. </w:t>
      </w:r>
    </w:p>
    <w:p w:rsidR="00625DEF" w:rsidRPr="00625DEF" w:rsidRDefault="00824A72" w:rsidP="00625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25DEF">
        <w:rPr>
          <w:rFonts w:ascii="Times New Roman" w:hAnsi="Times New Roman" w:cs="Times New Roman"/>
          <w:sz w:val="28"/>
          <w:szCs w:val="28"/>
        </w:rPr>
        <w:t xml:space="preserve">а сайте ОП РО создан раздел </w:t>
      </w:r>
      <w:r w:rsidR="00625DEF" w:rsidRPr="00C704BF">
        <w:rPr>
          <w:rFonts w:ascii="Times New Roman" w:hAnsi="Times New Roman" w:cs="Times New Roman"/>
          <w:b/>
          <w:sz w:val="28"/>
          <w:szCs w:val="28"/>
        </w:rPr>
        <w:t>«Горячая линия ТОС»</w:t>
      </w:r>
      <w:r w:rsidR="00625DEF">
        <w:rPr>
          <w:rFonts w:ascii="Times New Roman" w:hAnsi="Times New Roman" w:cs="Times New Roman"/>
          <w:sz w:val="28"/>
          <w:szCs w:val="28"/>
        </w:rPr>
        <w:t xml:space="preserve">, создана </w:t>
      </w:r>
      <w:r w:rsidR="00C70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25DEF">
        <w:rPr>
          <w:rFonts w:ascii="Times New Roman" w:hAnsi="Times New Roman" w:cs="Times New Roman"/>
          <w:sz w:val="28"/>
          <w:szCs w:val="28"/>
        </w:rPr>
        <w:t xml:space="preserve">электронная почта для обратной связи с </w:t>
      </w: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hyperlink r:id="rId5" w:history="1">
        <w:r w:rsidR="00625DEF" w:rsidRPr="00E6157D">
          <w:rPr>
            <w:rStyle w:val="a5"/>
            <w:rFonts w:ascii="Times New Roman" w:hAnsi="Times New Roman" w:cs="Times New Roman"/>
            <w:sz w:val="28"/>
            <w:szCs w:val="28"/>
          </w:rPr>
          <w:t>tosdon@yandex.ru</w:t>
        </w:r>
      </w:hyperlink>
      <w:r w:rsidR="00625DEF">
        <w:t>;</w:t>
      </w:r>
    </w:p>
    <w:p w:rsidR="00625DEF" w:rsidRPr="00824A72" w:rsidRDefault="0063071F" w:rsidP="00824A72">
      <w:pPr>
        <w:jc w:val="both"/>
        <w:rPr>
          <w:rFonts w:ascii="Times New Roman" w:hAnsi="Times New Roman" w:cs="Times New Roman"/>
          <w:sz w:val="28"/>
          <w:szCs w:val="28"/>
        </w:rPr>
      </w:pPr>
      <w:r w:rsidRPr="00824A72">
        <w:rPr>
          <w:rFonts w:ascii="Times New Roman" w:hAnsi="Times New Roman" w:cs="Times New Roman"/>
          <w:sz w:val="28"/>
          <w:szCs w:val="28"/>
        </w:rPr>
        <w:t xml:space="preserve">- </w:t>
      </w:r>
      <w:r w:rsidR="00824A72">
        <w:rPr>
          <w:rFonts w:ascii="Times New Roman" w:hAnsi="Times New Roman" w:cs="Times New Roman"/>
          <w:sz w:val="28"/>
          <w:szCs w:val="28"/>
        </w:rPr>
        <w:t xml:space="preserve">на Общественные обсуждения были вынесены </w:t>
      </w:r>
      <w:r w:rsidRPr="00824A72">
        <w:rPr>
          <w:rFonts w:ascii="Times New Roman" w:hAnsi="Times New Roman" w:cs="Times New Roman"/>
          <w:sz w:val="28"/>
          <w:szCs w:val="28"/>
        </w:rPr>
        <w:t>Рекомендации органам местного самоуправления муниципальных образований Ростовской области</w:t>
      </w:r>
      <w:r w:rsidR="00C704BF" w:rsidRPr="00824A72">
        <w:rPr>
          <w:rFonts w:ascii="Times New Roman" w:hAnsi="Times New Roman" w:cs="Times New Roman"/>
          <w:sz w:val="28"/>
          <w:szCs w:val="28"/>
        </w:rPr>
        <w:t xml:space="preserve">, </w:t>
      </w:r>
      <w:r w:rsidR="00824A72">
        <w:rPr>
          <w:rFonts w:ascii="Times New Roman" w:hAnsi="Times New Roman" w:cs="Times New Roman"/>
          <w:sz w:val="28"/>
          <w:szCs w:val="28"/>
        </w:rPr>
        <w:t xml:space="preserve">которые получили одобрение всех участников. Рекомендации прошли согласование </w:t>
      </w:r>
      <w:r w:rsidR="00C704BF" w:rsidRPr="00824A72">
        <w:rPr>
          <w:rFonts w:ascii="Times New Roman" w:hAnsi="Times New Roman" w:cs="Times New Roman"/>
          <w:sz w:val="28"/>
          <w:szCs w:val="28"/>
        </w:rPr>
        <w:t xml:space="preserve">с </w:t>
      </w:r>
      <w:r w:rsidR="00824A72">
        <w:rPr>
          <w:rFonts w:ascii="Times New Roman" w:hAnsi="Times New Roman" w:cs="Times New Roman"/>
          <w:sz w:val="28"/>
          <w:szCs w:val="28"/>
        </w:rPr>
        <w:t>Ассоциацией «Совет муници</w:t>
      </w:r>
      <w:r w:rsidR="00E2525A">
        <w:rPr>
          <w:rFonts w:ascii="Times New Roman" w:hAnsi="Times New Roman" w:cs="Times New Roman"/>
          <w:sz w:val="28"/>
          <w:szCs w:val="28"/>
        </w:rPr>
        <w:t>пальных образ</w:t>
      </w:r>
      <w:r w:rsidR="00824A72">
        <w:rPr>
          <w:rFonts w:ascii="Times New Roman" w:hAnsi="Times New Roman" w:cs="Times New Roman"/>
          <w:sz w:val="28"/>
          <w:szCs w:val="28"/>
        </w:rPr>
        <w:t>о</w:t>
      </w:r>
      <w:r w:rsidR="00E2525A">
        <w:rPr>
          <w:rFonts w:ascii="Times New Roman" w:hAnsi="Times New Roman" w:cs="Times New Roman"/>
          <w:sz w:val="28"/>
          <w:szCs w:val="28"/>
        </w:rPr>
        <w:t>в</w:t>
      </w:r>
      <w:r w:rsidR="00824A72">
        <w:rPr>
          <w:rFonts w:ascii="Times New Roman" w:hAnsi="Times New Roman" w:cs="Times New Roman"/>
          <w:sz w:val="28"/>
          <w:szCs w:val="28"/>
        </w:rPr>
        <w:t xml:space="preserve">аний Ростовской области», </w:t>
      </w:r>
      <w:r w:rsidR="00C704BF" w:rsidRPr="00824A72">
        <w:rPr>
          <w:rFonts w:ascii="Times New Roman" w:hAnsi="Times New Roman" w:cs="Times New Roman"/>
          <w:sz w:val="28"/>
          <w:szCs w:val="28"/>
        </w:rPr>
        <w:t>которые сегодня мы просим рассмотреть и  направить в Правительство РО</w:t>
      </w:r>
      <w:r w:rsidR="00625DEF" w:rsidRPr="00824A72">
        <w:rPr>
          <w:rFonts w:ascii="Times New Roman" w:hAnsi="Times New Roman" w:cs="Times New Roman"/>
          <w:sz w:val="28"/>
          <w:szCs w:val="28"/>
        </w:rPr>
        <w:t>; (</w:t>
      </w:r>
      <w:r w:rsidR="00C704BF" w:rsidRPr="00824A72">
        <w:rPr>
          <w:rFonts w:ascii="Times New Roman" w:hAnsi="Times New Roman" w:cs="Times New Roman"/>
          <w:sz w:val="28"/>
          <w:szCs w:val="28"/>
        </w:rPr>
        <w:t>Приложение №</w:t>
      </w:r>
      <w:r w:rsidR="00E2525A">
        <w:rPr>
          <w:rFonts w:ascii="Times New Roman" w:hAnsi="Times New Roman" w:cs="Times New Roman"/>
          <w:sz w:val="28"/>
          <w:szCs w:val="28"/>
        </w:rPr>
        <w:t xml:space="preserve"> </w:t>
      </w:r>
      <w:r w:rsidR="00C704BF" w:rsidRPr="00824A72">
        <w:rPr>
          <w:rFonts w:ascii="Times New Roman" w:hAnsi="Times New Roman" w:cs="Times New Roman"/>
          <w:sz w:val="28"/>
          <w:szCs w:val="28"/>
        </w:rPr>
        <w:t>1</w:t>
      </w:r>
      <w:r w:rsidR="00625DEF" w:rsidRPr="00824A72">
        <w:rPr>
          <w:rFonts w:ascii="Times New Roman" w:hAnsi="Times New Roman" w:cs="Times New Roman"/>
          <w:sz w:val="28"/>
          <w:szCs w:val="28"/>
        </w:rPr>
        <w:t>)</w:t>
      </w:r>
    </w:p>
    <w:p w:rsidR="00C704BF" w:rsidRDefault="00C704BF" w:rsidP="00C704B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ПРИЛОЖЕНИЕ</w:t>
      </w:r>
      <w:r w:rsidR="00E2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E2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C704BF" w:rsidRDefault="00C704BF" w:rsidP="00C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BF" w:rsidRDefault="00C704BF" w:rsidP="00C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BF" w:rsidRDefault="00C704BF" w:rsidP="00C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BF" w:rsidRDefault="00C704BF" w:rsidP="00C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704BF" w:rsidRDefault="00C704BF" w:rsidP="00C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4BF" w:rsidRDefault="00C704BF" w:rsidP="00C7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Pr="00B86E7F">
        <w:rPr>
          <w:rFonts w:ascii="Times New Roman" w:hAnsi="Times New Roman" w:cs="Times New Roman"/>
          <w:b/>
          <w:sz w:val="28"/>
          <w:szCs w:val="28"/>
        </w:rPr>
        <w:t>привлечения граждан Российской Федерации к участию в</w:t>
      </w:r>
      <w:r w:rsidR="0082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B65">
        <w:rPr>
          <w:rFonts w:ascii="Times New Roman" w:hAnsi="Times New Roman" w:cs="Times New Roman"/>
          <w:b/>
          <w:sz w:val="28"/>
          <w:szCs w:val="28"/>
        </w:rPr>
        <w:t>местном самоуправлении</w:t>
      </w:r>
      <w:r w:rsidRPr="00B86E7F">
        <w:rPr>
          <w:rFonts w:ascii="Times New Roman" w:hAnsi="Times New Roman" w:cs="Times New Roman"/>
          <w:b/>
          <w:sz w:val="28"/>
          <w:szCs w:val="28"/>
        </w:rPr>
        <w:t>, повышения их гражданской ответственности при</w:t>
      </w:r>
      <w:r w:rsidR="0082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>решении вопросов социально-экономического развития территорий, а также</w:t>
      </w:r>
      <w:r w:rsidR="0082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B65">
        <w:rPr>
          <w:rFonts w:ascii="Times New Roman" w:hAnsi="Times New Roman" w:cs="Times New Roman"/>
          <w:b/>
          <w:sz w:val="28"/>
          <w:szCs w:val="28"/>
        </w:rPr>
        <w:t xml:space="preserve">активизации </w:t>
      </w:r>
      <w:r w:rsidRPr="00B86E7F">
        <w:rPr>
          <w:rFonts w:ascii="Times New Roman" w:hAnsi="Times New Roman" w:cs="Times New Roman"/>
          <w:b/>
          <w:sz w:val="28"/>
          <w:szCs w:val="28"/>
        </w:rPr>
        <w:t>механизмов учета мнения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решении указанных вопросов, создания благоприятных условий для развития территориального общественного самоуправления согласно </w:t>
      </w:r>
      <w:r w:rsidRPr="00B86E7F">
        <w:rPr>
          <w:rFonts w:ascii="Times New Roman" w:hAnsi="Times New Roman" w:cs="Times New Roman"/>
          <w:b/>
          <w:sz w:val="28"/>
          <w:szCs w:val="28"/>
        </w:rPr>
        <w:t>Указ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B86E7F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86E7F">
        <w:rPr>
          <w:rFonts w:ascii="Times New Roman" w:hAnsi="Times New Roman" w:cs="Times New Roman"/>
          <w:b/>
          <w:sz w:val="28"/>
          <w:szCs w:val="28"/>
        </w:rPr>
        <w:t>Об утверждении Основ государственной политики регионального развития Российской</w:t>
      </w:r>
      <w:r w:rsidR="0082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 на период до 2025 года» и Переч</w:t>
      </w:r>
      <w:r w:rsidRPr="00117CA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17CA7">
        <w:rPr>
          <w:rFonts w:ascii="Times New Roman" w:hAnsi="Times New Roman" w:cs="Times New Roman"/>
          <w:b/>
          <w:sz w:val="28"/>
          <w:szCs w:val="28"/>
        </w:rPr>
        <w:t xml:space="preserve"> поручений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Президента РФ</w:t>
      </w:r>
      <w:r w:rsidRPr="00117CA7">
        <w:rPr>
          <w:rFonts w:ascii="Times New Roman" w:hAnsi="Times New Roman" w:cs="Times New Roman"/>
          <w:b/>
          <w:sz w:val="28"/>
          <w:szCs w:val="28"/>
        </w:rPr>
        <w:t xml:space="preserve"> по итогам заседания Совета по р</w:t>
      </w:r>
      <w:r>
        <w:rPr>
          <w:rFonts w:ascii="Times New Roman" w:hAnsi="Times New Roman" w:cs="Times New Roman"/>
          <w:b/>
          <w:sz w:val="28"/>
          <w:szCs w:val="28"/>
        </w:rPr>
        <w:t>азвитию местного самоуправления при Президенте РФ от5 августа 2017 года</w:t>
      </w:r>
    </w:p>
    <w:p w:rsidR="00C704BF" w:rsidRDefault="00C704BF" w:rsidP="00C7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4BF" w:rsidRDefault="00C704BF" w:rsidP="00C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РЕКОМЕНДОВАТЬ:</w:t>
      </w:r>
    </w:p>
    <w:p w:rsidR="00C704BF" w:rsidRDefault="00C704BF" w:rsidP="00C70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4BF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2CA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образований совместно с общественными объединениями</w:t>
      </w:r>
      <w:r w:rsidR="00824A72">
        <w:rPr>
          <w:rFonts w:ascii="Times New Roman" w:hAnsi="Times New Roman" w:cs="Times New Roman"/>
          <w:sz w:val="28"/>
          <w:szCs w:val="28"/>
        </w:rPr>
        <w:t xml:space="preserve"> </w:t>
      </w:r>
      <w:r w:rsidRPr="009402CA">
        <w:rPr>
          <w:rFonts w:ascii="Times New Roman" w:hAnsi="Times New Roman" w:cs="Times New Roman"/>
          <w:sz w:val="28"/>
          <w:szCs w:val="28"/>
        </w:rPr>
        <w:t>создавать условия для развития</w:t>
      </w:r>
      <w:r w:rsidR="00824A72">
        <w:rPr>
          <w:rFonts w:ascii="Times New Roman" w:hAnsi="Times New Roman" w:cs="Times New Roman"/>
          <w:sz w:val="28"/>
          <w:szCs w:val="28"/>
        </w:rPr>
        <w:t xml:space="preserve"> </w:t>
      </w:r>
      <w:r w:rsidRPr="009402CA">
        <w:rPr>
          <w:rFonts w:ascii="Times New Roman" w:hAnsi="Times New Roman" w:cs="Times New Roman"/>
          <w:sz w:val="28"/>
          <w:szCs w:val="28"/>
        </w:rPr>
        <w:t>и поддержки инициатив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402CA">
        <w:rPr>
          <w:rFonts w:ascii="Times New Roman" w:hAnsi="Times New Roman" w:cs="Times New Roman"/>
          <w:sz w:val="28"/>
          <w:szCs w:val="28"/>
        </w:rPr>
        <w:t xml:space="preserve"> по созданию органов территориального общественного самоуправления, не допускать их формирования по указанию «сверху» органами власти без принятия решения самими жителями территорий.</w:t>
      </w:r>
    </w:p>
    <w:p w:rsidR="00C704BF" w:rsidRPr="00354B65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B65">
        <w:rPr>
          <w:rFonts w:ascii="Times New Roman" w:hAnsi="Times New Roman" w:cs="Times New Roman"/>
          <w:sz w:val="28"/>
          <w:szCs w:val="28"/>
        </w:rPr>
        <w:t xml:space="preserve">Главам местных администраций назначить куратора, ответственного из числа членов Общественного совета при главе муниципального образования за создание органов ТОС. Предоставить координаты в Общественную палату Ростовской области на адрес: </w:t>
      </w:r>
      <w:hyperlink r:id="rId6" w:history="1">
        <w:r w:rsidRPr="00354B65">
          <w:rPr>
            <w:rStyle w:val="a5"/>
            <w:rFonts w:ascii="Times New Roman" w:hAnsi="Times New Roman" w:cs="Times New Roman"/>
            <w:sz w:val="28"/>
            <w:szCs w:val="28"/>
          </w:rPr>
          <w:t>tosdon@yandex.ru</w:t>
        </w:r>
      </w:hyperlink>
      <w:r w:rsidRPr="00354B65">
        <w:rPr>
          <w:rFonts w:ascii="Times New Roman" w:hAnsi="Times New Roman" w:cs="Times New Roman"/>
          <w:sz w:val="28"/>
          <w:szCs w:val="28"/>
        </w:rPr>
        <w:t xml:space="preserve"> в течение одного месяца.</w:t>
      </w:r>
    </w:p>
    <w:p w:rsidR="00C704BF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2CA">
        <w:rPr>
          <w:rFonts w:ascii="Times New Roman" w:hAnsi="Times New Roman" w:cs="Times New Roman"/>
          <w:sz w:val="28"/>
          <w:szCs w:val="28"/>
        </w:rPr>
        <w:t xml:space="preserve">Главам местных администраций </w:t>
      </w:r>
      <w:r>
        <w:rPr>
          <w:rFonts w:ascii="Times New Roman" w:hAnsi="Times New Roman" w:cs="Times New Roman"/>
          <w:sz w:val="28"/>
          <w:szCs w:val="28"/>
        </w:rPr>
        <w:t>создать систему организационно-правовых, информационных мероприятий для получения гражданами исчерпывающих сведений о создании и функционировании организаций ТОС, используя для этого возможности интернет-</w:t>
      </w:r>
      <w:r w:rsidRPr="00354B65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, встречи </w:t>
      </w:r>
      <w:r w:rsidRPr="00354B65">
        <w:rPr>
          <w:rFonts w:ascii="Times New Roman" w:hAnsi="Times New Roman" w:cs="Times New Roman"/>
          <w:sz w:val="28"/>
          <w:szCs w:val="28"/>
        </w:rPr>
        <w:t>с жителями, информационных групп,</w:t>
      </w:r>
      <w:r w:rsidR="0082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родительских собраний в образовательных учреждениях, публикации в местных СМИ.</w:t>
      </w:r>
    </w:p>
    <w:p w:rsidR="00C704BF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D92">
        <w:rPr>
          <w:rFonts w:ascii="Times New Roman" w:hAnsi="Times New Roman" w:cs="Times New Roman"/>
          <w:sz w:val="28"/>
          <w:szCs w:val="28"/>
        </w:rPr>
        <w:t xml:space="preserve">Главам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8E4D9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2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8E4D92">
        <w:rPr>
          <w:rFonts w:ascii="Times New Roman" w:hAnsi="Times New Roman" w:cs="Times New Roman"/>
          <w:sz w:val="28"/>
          <w:szCs w:val="28"/>
        </w:rPr>
        <w:t xml:space="preserve">проводить встречи с </w:t>
      </w:r>
      <w:r>
        <w:rPr>
          <w:rFonts w:ascii="Times New Roman" w:hAnsi="Times New Roman" w:cs="Times New Roman"/>
          <w:sz w:val="28"/>
          <w:szCs w:val="28"/>
        </w:rPr>
        <w:t xml:space="preserve">активом </w:t>
      </w:r>
      <w:r w:rsidRPr="008E4D9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изаций </w:t>
      </w:r>
      <w:r w:rsidRPr="008E4D92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 xml:space="preserve">, согласовывать принятие мер по решению </w:t>
      </w:r>
      <w:r w:rsidR="00B21B6F" w:rsidRPr="006D6FF5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6D6FF5">
        <w:rPr>
          <w:rFonts w:ascii="Times New Roman" w:hAnsi="Times New Roman" w:cs="Times New Roman"/>
          <w:sz w:val="28"/>
          <w:szCs w:val="28"/>
        </w:rPr>
        <w:t>, инициируемых органами ТОС.</w:t>
      </w:r>
      <w:r w:rsidR="00824A72" w:rsidRPr="006D6FF5">
        <w:rPr>
          <w:rFonts w:ascii="Times New Roman" w:hAnsi="Times New Roman" w:cs="Times New Roman"/>
          <w:sz w:val="28"/>
          <w:szCs w:val="28"/>
        </w:rPr>
        <w:t xml:space="preserve"> </w:t>
      </w:r>
      <w:r w:rsidRPr="006D6FF5">
        <w:rPr>
          <w:rFonts w:ascii="Times New Roman" w:hAnsi="Times New Roman" w:cs="Times New Roman"/>
          <w:sz w:val="28"/>
          <w:szCs w:val="28"/>
        </w:rPr>
        <w:t>Информацию о сроках и результатах</w:t>
      </w:r>
      <w:r w:rsidRPr="00354B65">
        <w:rPr>
          <w:rFonts w:ascii="Times New Roman" w:hAnsi="Times New Roman" w:cs="Times New Roman"/>
          <w:sz w:val="28"/>
          <w:szCs w:val="28"/>
        </w:rPr>
        <w:t xml:space="preserve"> проведения встреч администрации муниципального образования </w:t>
      </w:r>
      <w:r w:rsidRPr="00354B65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предоставлять в Общественную палату Ростовской области на адрес: </w:t>
      </w:r>
      <w:hyperlink r:id="rId7" w:history="1">
        <w:r w:rsidRPr="00C10317">
          <w:rPr>
            <w:rStyle w:val="a5"/>
            <w:rFonts w:ascii="Times New Roman" w:hAnsi="Times New Roman" w:cs="Times New Roman"/>
            <w:sz w:val="28"/>
            <w:szCs w:val="28"/>
          </w:rPr>
          <w:t>tosdon@yandex.ru</w:t>
        </w:r>
      </w:hyperlink>
      <w:r w:rsidRPr="00354B65">
        <w:rPr>
          <w:rFonts w:ascii="Times New Roman" w:hAnsi="Times New Roman" w:cs="Times New Roman"/>
          <w:sz w:val="28"/>
          <w:szCs w:val="28"/>
        </w:rPr>
        <w:t>.</w:t>
      </w:r>
    </w:p>
    <w:p w:rsidR="00C704BF" w:rsidRPr="00354B65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4B65">
        <w:rPr>
          <w:rFonts w:ascii="Times New Roman" w:hAnsi="Times New Roman" w:cs="Times New Roman"/>
          <w:sz w:val="28"/>
          <w:szCs w:val="28"/>
        </w:rPr>
        <w:t xml:space="preserve">Депутатам представительных органов местного самоуправления включиться в деятельность по информированию граждан в своих округах по созданию органов ТОС, взаимодействуя в этих вопросах </w:t>
      </w:r>
      <w:r w:rsidRPr="006D6FF5">
        <w:rPr>
          <w:rFonts w:ascii="Times New Roman" w:hAnsi="Times New Roman" w:cs="Times New Roman"/>
          <w:sz w:val="28"/>
          <w:szCs w:val="28"/>
        </w:rPr>
        <w:t xml:space="preserve">с </w:t>
      </w:r>
      <w:r w:rsidR="00B21B6F" w:rsidRPr="006D6FF5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D6FF5"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объединениями.</w:t>
      </w:r>
      <w:r w:rsidR="00824A72" w:rsidRPr="006D6FF5">
        <w:rPr>
          <w:rFonts w:ascii="Times New Roman" w:hAnsi="Times New Roman" w:cs="Times New Roman"/>
          <w:sz w:val="28"/>
          <w:szCs w:val="28"/>
        </w:rPr>
        <w:t xml:space="preserve"> </w:t>
      </w:r>
      <w:r w:rsidRPr="006D6FF5">
        <w:rPr>
          <w:rFonts w:ascii="Times New Roman" w:hAnsi="Times New Roman" w:cs="Times New Roman"/>
          <w:sz w:val="28"/>
          <w:szCs w:val="28"/>
        </w:rPr>
        <w:t>Информацию о проделанной работе в этом направлении передавать в Обще</w:t>
      </w:r>
      <w:r w:rsidRPr="00354B65">
        <w:rPr>
          <w:rFonts w:ascii="Times New Roman" w:hAnsi="Times New Roman" w:cs="Times New Roman"/>
          <w:sz w:val="28"/>
          <w:szCs w:val="28"/>
        </w:rPr>
        <w:t>ственный совет при главе муниципального образования.</w:t>
      </w:r>
    </w:p>
    <w:p w:rsidR="00C704BF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4D92">
        <w:rPr>
          <w:rFonts w:ascii="Times New Roman" w:hAnsi="Times New Roman" w:cs="Times New Roman"/>
          <w:sz w:val="28"/>
          <w:szCs w:val="28"/>
        </w:rPr>
        <w:t xml:space="preserve">Главе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E4D92">
        <w:rPr>
          <w:rFonts w:ascii="Times New Roman" w:hAnsi="Times New Roman" w:cs="Times New Roman"/>
          <w:sz w:val="28"/>
          <w:szCs w:val="28"/>
        </w:rPr>
        <w:t xml:space="preserve"> обеспе</w:t>
      </w:r>
      <w:r>
        <w:rPr>
          <w:rFonts w:ascii="Times New Roman" w:hAnsi="Times New Roman" w:cs="Times New Roman"/>
          <w:sz w:val="28"/>
          <w:szCs w:val="28"/>
        </w:rPr>
        <w:t>чить регулярное участие представителей ТОС</w:t>
      </w:r>
      <w:r w:rsidRPr="008E4D92">
        <w:rPr>
          <w:rFonts w:ascii="Times New Roman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hAnsi="Times New Roman" w:cs="Times New Roman"/>
          <w:sz w:val="28"/>
          <w:szCs w:val="28"/>
        </w:rPr>
        <w:t>городских дум и собраниях депутатов.</w:t>
      </w:r>
    </w:p>
    <w:p w:rsidR="00C704BF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Ростовское региональное отделение «Союза журналистов России» информировать муниципальные средства массовой информации о необходимости освещать процессы развития системы народного самоуправления в Ростовской области.</w:t>
      </w:r>
    </w:p>
    <w:p w:rsidR="00C704BF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заместителя Губернатора Ростовской области В.В. Рудого поддержать данные рекомендации сопроводительным письмом.</w:t>
      </w:r>
    </w:p>
    <w:p w:rsidR="00C704BF" w:rsidRPr="008E4D92" w:rsidRDefault="00C704BF" w:rsidP="00C704BF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следующую встречу, посвящённую вопросам развития органов ТОС в регионе, в сентябре-октябре текущего года.</w:t>
      </w:r>
    </w:p>
    <w:p w:rsidR="00C704BF" w:rsidRDefault="00C704BF" w:rsidP="00C704BF">
      <w:pPr>
        <w:tabs>
          <w:tab w:val="left" w:pos="0"/>
          <w:tab w:val="left" w:pos="14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4BF" w:rsidSect="00591B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C1E9E"/>
    <w:multiLevelType w:val="hybridMultilevel"/>
    <w:tmpl w:val="77660B28"/>
    <w:lvl w:ilvl="0" w:tplc="751894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33E6"/>
    <w:multiLevelType w:val="hybridMultilevel"/>
    <w:tmpl w:val="518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8D"/>
    <w:rsid w:val="00591B8D"/>
    <w:rsid w:val="00625DEF"/>
    <w:rsid w:val="0063071F"/>
    <w:rsid w:val="006D6FF5"/>
    <w:rsid w:val="00824A72"/>
    <w:rsid w:val="00825950"/>
    <w:rsid w:val="00932E03"/>
    <w:rsid w:val="00B21B6F"/>
    <w:rsid w:val="00C449B8"/>
    <w:rsid w:val="00C704BF"/>
    <w:rsid w:val="00D944C7"/>
    <w:rsid w:val="00E2525A"/>
    <w:rsid w:val="00E5301B"/>
    <w:rsid w:val="00F2359E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C76D"/>
  <w15:docId w15:val="{85D7B17D-E665-467E-AE41-D3F923BD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5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9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5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5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32E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d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don@yandex.ru" TargetMode="External"/><Relationship Id="rId5" Type="http://schemas.openxmlformats.org/officeDocument/2006/relationships/hyperlink" Target="mailto:tosdo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Виктория Андреевна</cp:lastModifiedBy>
  <cp:revision>3</cp:revision>
  <cp:lastPrinted>2018-07-04T09:36:00Z</cp:lastPrinted>
  <dcterms:created xsi:type="dcterms:W3CDTF">2018-08-28T06:28:00Z</dcterms:created>
  <dcterms:modified xsi:type="dcterms:W3CDTF">2018-12-04T12:07:00Z</dcterms:modified>
</cp:coreProperties>
</file>